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EA9D88" w14:textId="77777777" w:rsidR="00915A88" w:rsidRPr="00AC57FE" w:rsidRDefault="00915A88" w:rsidP="00915A88">
      <w:pPr>
        <w:spacing w:after="0" w:line="240" w:lineRule="auto"/>
        <w:contextualSpacing/>
        <w:jc w:val="center"/>
        <w:rPr>
          <w:sz w:val="22"/>
          <w:szCs w:val="22"/>
        </w:rPr>
      </w:pPr>
      <w:r w:rsidRPr="00AC57FE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AC57FE">
        <w:rPr>
          <w:rFonts w:ascii="Arial" w:eastAsia="Arial" w:hAnsi="Arial" w:cs="Arial"/>
          <w:b/>
          <w:sz w:val="22"/>
          <w:szCs w:val="22"/>
        </w:rPr>
        <w:t>Automotive Collision Repair</w:t>
      </w:r>
      <w:r w:rsidRPr="00AC57FE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19AA417A" w14:textId="77777777" w:rsidR="00915A88" w:rsidRDefault="00915A88" w:rsidP="00915A8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4C295566" w14:textId="77777777" w:rsidR="00915A88" w:rsidRPr="000016C8" w:rsidRDefault="00915A88" w:rsidP="00915A8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600"/>
        <w:gridCol w:w="4499"/>
        <w:gridCol w:w="3060"/>
      </w:tblGrid>
      <w:tr w:rsidR="00DD6F1E" w:rsidRPr="00657ED1" w14:paraId="37F40ABA" w14:textId="77777777" w:rsidTr="00AE010B">
        <w:tc>
          <w:tcPr>
            <w:tcW w:w="1613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016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E677A4" w:rsidRPr="00657ED1" w14:paraId="4A9D7A32" w14:textId="77777777" w:rsidTr="00AE010B">
        <w:tc>
          <w:tcPr>
            <w:tcW w:w="1613" w:type="pct"/>
            <w:vAlign w:val="center"/>
          </w:tcPr>
          <w:p w14:paraId="284C6467" w14:textId="4115B667" w:rsidR="00E677A4" w:rsidRPr="00E63FBD" w:rsidRDefault="00E677A4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A0C60">
              <w:rPr>
                <w:rFonts w:ascii="Arial" w:hAnsi="Arial" w:cs="Arial"/>
                <w:bCs/>
                <w:sz w:val="18"/>
                <w:szCs w:val="18"/>
              </w:rPr>
              <w:t>ABDR</w:t>
            </w:r>
            <w:r w:rsidR="00CA0F2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A0C60">
              <w:rPr>
                <w:rFonts w:ascii="Arial" w:hAnsi="Arial" w:cs="Arial"/>
                <w:bCs/>
                <w:sz w:val="18"/>
                <w:szCs w:val="18"/>
              </w:rPr>
              <w:t>1519</w:t>
            </w:r>
            <w:r w:rsidR="00CA0F2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66F2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A0C60">
              <w:rPr>
                <w:rFonts w:ascii="Arial" w:hAnsi="Arial" w:cs="Arial"/>
                <w:bCs/>
                <w:sz w:val="18"/>
                <w:szCs w:val="18"/>
              </w:rPr>
              <w:t>Basic Metal Repair</w:t>
            </w:r>
          </w:p>
        </w:tc>
        <w:tc>
          <w:tcPr>
            <w:tcW w:w="2016" w:type="pct"/>
            <w:shd w:val="clear" w:color="auto" w:fill="auto"/>
            <w:vAlign w:val="center"/>
          </w:tcPr>
          <w:p w14:paraId="6F9C4C7C" w14:textId="5A2FCDC3" w:rsidR="00CA0F22" w:rsidRDefault="00E677A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A55DB">
              <w:rPr>
                <w:rFonts w:ascii="Arial" w:hAnsi="Arial" w:cs="Arial"/>
                <w:sz w:val="18"/>
                <w:szCs w:val="18"/>
              </w:rPr>
              <w:t>ABDR 2402</w:t>
            </w:r>
            <w:r w:rsidR="00CA0F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6F2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A55DB">
              <w:rPr>
                <w:rFonts w:ascii="Arial" w:hAnsi="Arial" w:cs="Arial"/>
                <w:sz w:val="18"/>
                <w:szCs w:val="18"/>
              </w:rPr>
              <w:t xml:space="preserve">Auto Body Mechanical and Electrical </w:t>
            </w:r>
          </w:p>
          <w:p w14:paraId="72837BD2" w14:textId="2C96DD9C" w:rsidR="00E677A4" w:rsidRPr="00657ED1" w:rsidRDefault="00CA0F22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677A4" w:rsidRPr="00EA55DB">
              <w:rPr>
                <w:rFonts w:ascii="Arial" w:hAnsi="Arial" w:cs="Arial"/>
                <w:sz w:val="18"/>
                <w:szCs w:val="18"/>
              </w:rPr>
              <w:t>Service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5B351F39" w14:textId="42FD9A04" w:rsidR="000966AF" w:rsidRDefault="00E677A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677A4">
              <w:rPr>
                <w:rFonts w:ascii="Arial" w:hAnsi="Arial" w:cs="Arial"/>
                <w:sz w:val="18"/>
                <w:szCs w:val="18"/>
              </w:rPr>
              <w:t>COSC 1301</w:t>
            </w:r>
            <w:r w:rsidR="000966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677A4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</w:p>
          <w:p w14:paraId="15B48D4D" w14:textId="70163B2B" w:rsidR="00E677A4" w:rsidRPr="00657ED1" w:rsidRDefault="000966A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677A4" w:rsidRPr="00E677A4">
              <w:rPr>
                <w:rFonts w:ascii="Arial" w:hAnsi="Arial" w:cs="Arial"/>
                <w:sz w:val="18"/>
                <w:szCs w:val="18"/>
              </w:rPr>
              <w:t>Computing +</w:t>
            </w:r>
          </w:p>
        </w:tc>
      </w:tr>
      <w:tr w:rsidR="00E677A4" w:rsidRPr="00657ED1" w14:paraId="797B0DFB" w14:textId="77777777" w:rsidTr="00AE010B">
        <w:trPr>
          <w:trHeight w:val="180"/>
        </w:trPr>
        <w:tc>
          <w:tcPr>
            <w:tcW w:w="1613" w:type="pct"/>
            <w:vAlign w:val="center"/>
          </w:tcPr>
          <w:p w14:paraId="490D4ECB" w14:textId="5A9BD0C9" w:rsidR="00CA0F22" w:rsidRDefault="00E677A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523F5">
              <w:rPr>
                <w:rFonts w:ascii="Arial" w:hAnsi="Arial" w:cs="Arial"/>
                <w:bCs/>
                <w:sz w:val="18"/>
                <w:szCs w:val="18"/>
              </w:rPr>
              <w:t>ABDR 1555</w:t>
            </w:r>
            <w:r w:rsidR="00CA0F2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66F2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523F5">
              <w:rPr>
                <w:rFonts w:ascii="Arial" w:hAnsi="Arial" w:cs="Arial"/>
                <w:bCs/>
                <w:sz w:val="18"/>
                <w:szCs w:val="18"/>
              </w:rPr>
              <w:t xml:space="preserve">Non-Structural Metal </w:t>
            </w:r>
          </w:p>
          <w:p w14:paraId="1665A4FC" w14:textId="58CE807A" w:rsidR="00E677A4" w:rsidRPr="00E63FBD" w:rsidRDefault="00CA0F2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E677A4" w:rsidRPr="00C523F5">
              <w:rPr>
                <w:rFonts w:ascii="Arial" w:hAnsi="Arial" w:cs="Arial"/>
                <w:bCs/>
                <w:sz w:val="18"/>
                <w:szCs w:val="18"/>
              </w:rPr>
              <w:t>Repair</w:t>
            </w:r>
          </w:p>
        </w:tc>
        <w:tc>
          <w:tcPr>
            <w:tcW w:w="2016" w:type="pct"/>
            <w:shd w:val="clear" w:color="auto" w:fill="auto"/>
            <w:vAlign w:val="center"/>
          </w:tcPr>
          <w:p w14:paraId="1C2F7B72" w14:textId="33AEA0D8" w:rsidR="00CA0F22" w:rsidRDefault="00E677A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EA55DB">
              <w:rPr>
                <w:rFonts w:ascii="Arial" w:hAnsi="Arial" w:cs="Arial"/>
                <w:bCs/>
                <w:sz w:val="18"/>
                <w:szCs w:val="18"/>
              </w:rPr>
              <w:t>ABDR 2437</w:t>
            </w:r>
            <w:r w:rsidR="00CA0F2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A55DB">
              <w:rPr>
                <w:rFonts w:ascii="Arial" w:hAnsi="Arial" w:cs="Arial"/>
                <w:bCs/>
                <w:sz w:val="18"/>
                <w:szCs w:val="18"/>
              </w:rPr>
              <w:t xml:space="preserve">Structural Analysis and Damage </w:t>
            </w:r>
          </w:p>
          <w:p w14:paraId="7B893DFF" w14:textId="62398CE4" w:rsidR="00E677A4" w:rsidRPr="00E63FBD" w:rsidRDefault="00CA0F2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E677A4" w:rsidRPr="00EA55DB">
              <w:rPr>
                <w:rFonts w:ascii="Arial" w:hAnsi="Arial" w:cs="Arial"/>
                <w:bCs/>
                <w:sz w:val="18"/>
                <w:szCs w:val="18"/>
              </w:rPr>
              <w:t>Repair V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05968C19" w:rsidR="00E677A4" w:rsidRPr="00E63FBD" w:rsidRDefault="00E677A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677A4" w:rsidRPr="00657ED1" w14:paraId="1D407113" w14:textId="77777777" w:rsidTr="00AE010B">
        <w:trPr>
          <w:trHeight w:val="105"/>
        </w:trPr>
        <w:tc>
          <w:tcPr>
            <w:tcW w:w="1613" w:type="pct"/>
            <w:vMerge w:val="restart"/>
          </w:tcPr>
          <w:p w14:paraId="00D4580A" w14:textId="2F55E50A" w:rsidR="00E677A4" w:rsidRPr="00674FCB" w:rsidRDefault="00E677A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523F5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CA0F2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66F2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523F5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016" w:type="pct"/>
            <w:shd w:val="clear" w:color="auto" w:fill="auto"/>
            <w:vAlign w:val="center"/>
          </w:tcPr>
          <w:p w14:paraId="6509BBFF" w14:textId="63BEB60D" w:rsidR="00E677A4" w:rsidRPr="00674FCB" w:rsidRDefault="00E677A4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A55DB">
              <w:rPr>
                <w:rFonts w:ascii="Arial" w:hAnsi="Arial" w:cs="Arial"/>
                <w:sz w:val="18"/>
                <w:szCs w:val="18"/>
              </w:rPr>
              <w:t>ABDR 1307</w:t>
            </w:r>
            <w:r w:rsidR="00CA0F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A55DB">
              <w:rPr>
                <w:rFonts w:ascii="Arial" w:hAnsi="Arial" w:cs="Arial"/>
                <w:sz w:val="18"/>
                <w:szCs w:val="18"/>
              </w:rPr>
              <w:t>Collision Repair Welding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E677A4" w:rsidRPr="00674FCB" w:rsidRDefault="00E677A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7A4" w:rsidRPr="00657ED1" w14:paraId="095A627E" w14:textId="77777777" w:rsidTr="00AE010B">
        <w:trPr>
          <w:trHeight w:val="105"/>
        </w:trPr>
        <w:tc>
          <w:tcPr>
            <w:tcW w:w="1613" w:type="pct"/>
            <w:vMerge/>
          </w:tcPr>
          <w:p w14:paraId="691F786A" w14:textId="05ED37C4" w:rsidR="00E677A4" w:rsidRPr="00674FCB" w:rsidRDefault="00E677A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016" w:type="pct"/>
            <w:shd w:val="clear" w:color="auto" w:fill="auto"/>
            <w:vAlign w:val="center"/>
          </w:tcPr>
          <w:p w14:paraId="5729D728" w14:textId="1DE34619" w:rsidR="00CA0F22" w:rsidRDefault="00E677A4" w:rsidP="00AE010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E010B">
              <w:rPr>
                <w:rFonts w:ascii="Arial" w:hAnsi="Arial" w:cs="Arial"/>
                <w:sz w:val="18"/>
                <w:szCs w:val="18"/>
              </w:rPr>
              <w:t>GOVT 2305</w:t>
            </w:r>
            <w:r w:rsidR="00CA0F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E010B">
              <w:rPr>
                <w:rFonts w:ascii="Arial" w:hAnsi="Arial" w:cs="Arial"/>
                <w:sz w:val="18"/>
                <w:szCs w:val="18"/>
              </w:rPr>
              <w:t xml:space="preserve">Federal Government </w:t>
            </w:r>
          </w:p>
          <w:p w14:paraId="28FA2A72" w14:textId="77777777" w:rsidR="00CA0F22" w:rsidRDefault="00CA0F22" w:rsidP="00AE010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E677A4" w:rsidRPr="00AE010B">
              <w:rPr>
                <w:rFonts w:ascii="Arial" w:hAnsi="Arial" w:cs="Arial"/>
                <w:sz w:val="18"/>
                <w:szCs w:val="18"/>
              </w:rPr>
              <w:t xml:space="preserve">(Federal Constitution &amp; Topics) + </w:t>
            </w:r>
          </w:p>
          <w:p w14:paraId="0DB79C0D" w14:textId="2265DAB3" w:rsidR="00E677A4" w:rsidRPr="00CA0F22" w:rsidRDefault="00CA0F22" w:rsidP="00AE010B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CA0F2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999FAD8" w14:textId="252F0013" w:rsidR="00CA0F22" w:rsidRDefault="00E677A4" w:rsidP="00AE010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E010B">
              <w:rPr>
                <w:rFonts w:ascii="Arial" w:hAnsi="Arial" w:cs="Arial"/>
                <w:sz w:val="18"/>
                <w:szCs w:val="18"/>
              </w:rPr>
              <w:t>GOVT 2306</w:t>
            </w:r>
            <w:r w:rsidR="00CA0F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E010B">
              <w:rPr>
                <w:rFonts w:ascii="Arial" w:hAnsi="Arial" w:cs="Arial"/>
                <w:sz w:val="18"/>
                <w:szCs w:val="18"/>
              </w:rPr>
              <w:t xml:space="preserve">Texas Government </w:t>
            </w:r>
          </w:p>
          <w:p w14:paraId="69D406F9" w14:textId="0176F24F" w:rsidR="00E677A4" w:rsidRPr="00674FCB" w:rsidRDefault="00CA0F22" w:rsidP="00AE010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E677A4" w:rsidRPr="00AE010B">
              <w:rPr>
                <w:rFonts w:ascii="Arial" w:hAnsi="Arial" w:cs="Arial"/>
                <w:sz w:val="18"/>
                <w:szCs w:val="18"/>
              </w:rPr>
              <w:t>(Texas Constitution &amp; Topics)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75B6C65" w14:textId="05D57AC8" w:rsidR="00E677A4" w:rsidRPr="00674FCB" w:rsidRDefault="00E677A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7A4" w:rsidRPr="00657ED1" w14:paraId="072BFA05" w14:textId="77777777" w:rsidTr="00AE010B">
        <w:trPr>
          <w:trHeight w:val="105"/>
        </w:trPr>
        <w:tc>
          <w:tcPr>
            <w:tcW w:w="1613" w:type="pct"/>
            <w:vMerge/>
          </w:tcPr>
          <w:p w14:paraId="15594FF8" w14:textId="77777777" w:rsidR="00E677A4" w:rsidRPr="00674FCB" w:rsidRDefault="00E677A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016" w:type="pct"/>
            <w:shd w:val="clear" w:color="auto" w:fill="auto"/>
            <w:vAlign w:val="center"/>
          </w:tcPr>
          <w:p w14:paraId="1E5DA627" w14:textId="30CA8A80" w:rsidR="00E677A4" w:rsidRPr="00674FCB" w:rsidRDefault="003E7315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E677A4" w:rsidRPr="00AE010B">
              <w:rPr>
                <w:rFonts w:ascii="Arial" w:hAnsi="Arial" w:cs="Arial"/>
                <w:sz w:val="18"/>
                <w:szCs w:val="18"/>
              </w:rPr>
              <w:t>Creative Arts/Language, Philosophy and Culture Semester Hours:  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09BBDD78" w14:textId="77777777" w:rsidR="00E677A4" w:rsidRPr="00674FCB" w:rsidRDefault="00E677A4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AE010B">
        <w:tc>
          <w:tcPr>
            <w:tcW w:w="1613" w:type="pct"/>
            <w:shd w:val="clear" w:color="auto" w:fill="000000" w:themeFill="text1"/>
            <w:vAlign w:val="center"/>
          </w:tcPr>
          <w:p w14:paraId="5C8E91AD" w14:textId="56403A10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523F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016" w:type="pct"/>
            <w:shd w:val="clear" w:color="auto" w:fill="000000" w:themeFill="text1"/>
            <w:vAlign w:val="center"/>
          </w:tcPr>
          <w:p w14:paraId="61419F2F" w14:textId="04058273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966AF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252A1A5D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71"/>
        <w:gridCol w:w="5488"/>
      </w:tblGrid>
      <w:tr w:rsidR="00D77636" w:rsidRPr="00657ED1" w14:paraId="3534F057" w14:textId="77777777" w:rsidTr="00D77636">
        <w:trPr>
          <w:trHeight w:val="173"/>
        </w:trPr>
        <w:tc>
          <w:tcPr>
            <w:tcW w:w="2541" w:type="pct"/>
            <w:shd w:val="clear" w:color="auto" w:fill="00853E"/>
          </w:tcPr>
          <w:p w14:paraId="532C8A0A" w14:textId="5A2EC647" w:rsidR="00D77636" w:rsidRPr="00670641" w:rsidRDefault="00D7763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459" w:type="pct"/>
            <w:shd w:val="clear" w:color="auto" w:fill="00853E"/>
          </w:tcPr>
          <w:p w14:paraId="6EB87387" w14:textId="776F647B" w:rsidR="00D77636" w:rsidRPr="00D77636" w:rsidRDefault="00D77636" w:rsidP="00D77636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846FC5" w:rsidRPr="00657ED1" w14:paraId="03A59E60" w14:textId="77777777" w:rsidTr="00D77636">
        <w:trPr>
          <w:trHeight w:val="205"/>
        </w:trPr>
        <w:tc>
          <w:tcPr>
            <w:tcW w:w="2541" w:type="pct"/>
            <w:vMerge w:val="restart"/>
            <w:shd w:val="clear" w:color="auto" w:fill="auto"/>
          </w:tcPr>
          <w:p w14:paraId="4AF4FB78" w14:textId="2AA239E6" w:rsidR="00846FC5" w:rsidRPr="00657ED1" w:rsidRDefault="00846FC5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46FC5">
              <w:rPr>
                <w:rFonts w:ascii="Arial" w:hAnsi="Arial" w:cs="Arial"/>
                <w:sz w:val="18"/>
                <w:szCs w:val="18"/>
              </w:rPr>
              <w:t>ABDR 1271</w:t>
            </w:r>
            <w:r w:rsidR="00ED2D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46FC5">
              <w:rPr>
                <w:rFonts w:ascii="Arial" w:hAnsi="Arial" w:cs="Arial"/>
                <w:sz w:val="18"/>
                <w:szCs w:val="18"/>
              </w:rPr>
              <w:t>Current Trends in Automotive Collision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335FF779" w14:textId="3D9F09FA" w:rsidR="00846FC5" w:rsidRPr="000C03EE" w:rsidRDefault="006C757B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C757B">
              <w:rPr>
                <w:rFonts w:ascii="Arial" w:hAnsi="Arial" w:cs="Arial"/>
                <w:bCs/>
                <w:sz w:val="18"/>
                <w:szCs w:val="18"/>
              </w:rPr>
              <w:t>ABDR 2549</w:t>
            </w:r>
            <w:r w:rsidR="00DD2C4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C757B">
              <w:rPr>
                <w:rFonts w:ascii="Arial" w:hAnsi="Arial" w:cs="Arial"/>
                <w:bCs/>
                <w:sz w:val="18"/>
                <w:szCs w:val="18"/>
              </w:rPr>
              <w:t>Advanced Refinishing</w:t>
            </w:r>
          </w:p>
        </w:tc>
      </w:tr>
      <w:tr w:rsidR="006C757B" w:rsidRPr="00657ED1" w14:paraId="050FA6D6" w14:textId="77777777" w:rsidTr="00D77636">
        <w:trPr>
          <w:trHeight w:val="207"/>
        </w:trPr>
        <w:tc>
          <w:tcPr>
            <w:tcW w:w="2541" w:type="pct"/>
            <w:vMerge/>
            <w:shd w:val="clear" w:color="auto" w:fill="auto"/>
          </w:tcPr>
          <w:p w14:paraId="32B3C9AB" w14:textId="4E4E5C6F" w:rsidR="006C757B" w:rsidRPr="00657ED1" w:rsidRDefault="006C757B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9" w:type="pct"/>
            <w:vMerge w:val="restart"/>
            <w:shd w:val="clear" w:color="auto" w:fill="auto"/>
            <w:vAlign w:val="center"/>
          </w:tcPr>
          <w:p w14:paraId="65D0EBBB" w14:textId="789AF70E" w:rsidR="00DD2C46" w:rsidRDefault="00B055D2" w:rsidP="00B055D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055D2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DD2C4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055D2">
              <w:rPr>
                <w:rFonts w:ascii="Arial" w:hAnsi="Arial" w:cs="Arial"/>
                <w:bCs/>
                <w:sz w:val="18"/>
                <w:szCs w:val="18"/>
              </w:rPr>
              <w:t xml:space="preserve">Business and Professional Communication + </w:t>
            </w:r>
          </w:p>
          <w:p w14:paraId="6934E2C5" w14:textId="352D946F" w:rsidR="00B055D2" w:rsidRPr="00DD2C46" w:rsidRDefault="00DD2C46" w:rsidP="00B055D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DD2C46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6590F36" w14:textId="2C8AB8C4" w:rsidR="00DD2C46" w:rsidRDefault="00B055D2" w:rsidP="00B055D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055D2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DD2C4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055D2"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Communication + </w:t>
            </w:r>
          </w:p>
          <w:p w14:paraId="2CEC80E6" w14:textId="723FECBB" w:rsidR="00B055D2" w:rsidRPr="00DD2C46" w:rsidRDefault="00DD2C46" w:rsidP="00B055D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Pr="00DD2C46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F30FABB" w14:textId="787FC66F" w:rsidR="006C757B" w:rsidRPr="002A50E6" w:rsidRDefault="00B055D2" w:rsidP="00B055D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055D2">
              <w:rPr>
                <w:rFonts w:ascii="Arial" w:hAnsi="Arial" w:cs="Arial"/>
                <w:bCs/>
                <w:sz w:val="18"/>
                <w:szCs w:val="18"/>
              </w:rPr>
              <w:t>SPCH</w:t>
            </w:r>
            <w:r w:rsidR="003E73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055D2">
              <w:rPr>
                <w:rFonts w:ascii="Arial" w:hAnsi="Arial" w:cs="Arial"/>
                <w:bCs/>
                <w:sz w:val="18"/>
                <w:szCs w:val="18"/>
              </w:rPr>
              <w:t>1315</w:t>
            </w:r>
            <w:r w:rsidR="00DD2C4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055D2">
              <w:rPr>
                <w:rFonts w:ascii="Arial" w:hAnsi="Arial" w:cs="Arial"/>
                <w:bCs/>
                <w:sz w:val="18"/>
                <w:szCs w:val="18"/>
              </w:rPr>
              <w:t>Public Speaking +</w:t>
            </w:r>
          </w:p>
        </w:tc>
      </w:tr>
      <w:tr w:rsidR="006C757B" w:rsidRPr="00657ED1" w14:paraId="662F0B7B" w14:textId="77777777" w:rsidTr="00DA485C">
        <w:trPr>
          <w:trHeight w:val="348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B96BF2" w14:textId="26DECB33" w:rsidR="006C757B" w:rsidRPr="00586D3D" w:rsidRDefault="006C757B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46FC5">
              <w:rPr>
                <w:rFonts w:ascii="Arial" w:hAnsi="Arial" w:cs="Arial"/>
                <w:bCs/>
                <w:sz w:val="18"/>
                <w:szCs w:val="18"/>
              </w:rPr>
              <w:t>ABDR 1431</w:t>
            </w:r>
            <w:r w:rsidR="00ED2D9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46FC5">
              <w:rPr>
                <w:rFonts w:ascii="Arial" w:hAnsi="Arial" w:cs="Arial"/>
                <w:bCs/>
                <w:sz w:val="18"/>
                <w:szCs w:val="18"/>
              </w:rPr>
              <w:t>Basic Refinishing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7B6ED6B0" w14:textId="2F3CFCFF" w:rsidR="006C757B" w:rsidRPr="00657ED1" w:rsidRDefault="006C757B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C757B" w:rsidRPr="00657ED1" w14:paraId="63D84119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116D6B" w14:textId="69F105B3" w:rsidR="006C757B" w:rsidRPr="00586D3D" w:rsidRDefault="006C757B" w:rsidP="00D77636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46FC5">
              <w:rPr>
                <w:rFonts w:ascii="Arial" w:hAnsi="Arial" w:cs="Arial"/>
                <w:bCs/>
                <w:sz w:val="18"/>
                <w:szCs w:val="18"/>
              </w:rPr>
              <w:t>ABDR 1558</w:t>
            </w:r>
            <w:r w:rsidR="00ED2D9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46FC5">
              <w:rPr>
                <w:rFonts w:ascii="Arial" w:hAnsi="Arial" w:cs="Arial"/>
                <w:bCs/>
                <w:sz w:val="18"/>
                <w:szCs w:val="18"/>
              </w:rPr>
              <w:t>Intermediate Refinishing</w:t>
            </w:r>
          </w:p>
        </w:tc>
        <w:tc>
          <w:tcPr>
            <w:tcW w:w="2459" w:type="pct"/>
            <w:vMerge/>
            <w:shd w:val="clear" w:color="auto" w:fill="auto"/>
            <w:vAlign w:val="center"/>
          </w:tcPr>
          <w:p w14:paraId="4A9F7F02" w14:textId="77777777" w:rsidR="006C757B" w:rsidRPr="00657ED1" w:rsidRDefault="006C757B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A485C" w:rsidRPr="00657ED1" w14:paraId="3CB38C85" w14:textId="77777777" w:rsidTr="00D77636">
        <w:trPr>
          <w:trHeight w:val="346"/>
        </w:trPr>
        <w:tc>
          <w:tcPr>
            <w:tcW w:w="25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6593EB" w14:textId="482AE151" w:rsidR="00ED2D9B" w:rsidRDefault="006C757B" w:rsidP="006C75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C757B">
              <w:rPr>
                <w:rFonts w:ascii="Arial" w:hAnsi="Arial" w:cs="Arial"/>
                <w:bCs/>
                <w:sz w:val="18"/>
                <w:szCs w:val="18"/>
              </w:rPr>
              <w:t>MATH 1332</w:t>
            </w:r>
            <w:r w:rsidR="00ED2D9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C757B">
              <w:rPr>
                <w:rFonts w:ascii="Arial" w:hAnsi="Arial" w:cs="Arial"/>
                <w:bCs/>
                <w:sz w:val="18"/>
                <w:szCs w:val="18"/>
              </w:rPr>
              <w:t xml:space="preserve">Contemporary Mathematics (Quantitative Reasoning) </w:t>
            </w:r>
            <w:r w:rsidR="00ED2D9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F840920" w14:textId="64A69193" w:rsidR="006C757B" w:rsidRPr="006C757B" w:rsidRDefault="00ED2D9B" w:rsidP="006C75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  </w:t>
            </w:r>
            <w:r w:rsidRPr="00DD2C46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D685F43" w14:textId="4610AB84" w:rsidR="00DD2C46" w:rsidRDefault="006C757B" w:rsidP="006C75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C757B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DD2C4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C757B">
              <w:rPr>
                <w:rFonts w:ascii="Arial" w:hAnsi="Arial" w:cs="Arial"/>
                <w:bCs/>
                <w:sz w:val="18"/>
                <w:szCs w:val="18"/>
              </w:rPr>
              <w:t xml:space="preserve">College Algebra + </w:t>
            </w:r>
          </w:p>
          <w:p w14:paraId="675EEB10" w14:textId="66A2655E" w:rsidR="006C757B" w:rsidRPr="00DD2C46" w:rsidRDefault="00DD2C46" w:rsidP="006C757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  </w:t>
            </w:r>
            <w:r w:rsidRPr="00DD2C46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A463FF5" w14:textId="49C2664F" w:rsidR="00DA485C" w:rsidRPr="00586D3D" w:rsidRDefault="006C757B" w:rsidP="006C75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C757B">
              <w:rPr>
                <w:rFonts w:ascii="Arial" w:hAnsi="Arial" w:cs="Arial"/>
                <w:bCs/>
                <w:sz w:val="18"/>
                <w:szCs w:val="18"/>
              </w:rPr>
              <w:t>MATH 1324</w:t>
            </w:r>
            <w:r w:rsidR="00DD2C4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1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C757B">
              <w:rPr>
                <w:rFonts w:ascii="Arial" w:hAnsi="Arial" w:cs="Arial"/>
                <w:bCs/>
                <w:sz w:val="18"/>
                <w:szCs w:val="18"/>
              </w:rPr>
              <w:t>Mathematics for Business and Social Sciences +</w:t>
            </w:r>
          </w:p>
        </w:tc>
        <w:tc>
          <w:tcPr>
            <w:tcW w:w="2459" w:type="pct"/>
            <w:shd w:val="clear" w:color="auto" w:fill="auto"/>
            <w:vAlign w:val="center"/>
          </w:tcPr>
          <w:p w14:paraId="74109F13" w14:textId="784FEF6B" w:rsidR="00DA485C" w:rsidRPr="00657ED1" w:rsidRDefault="00B055D2" w:rsidP="00D77636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B055D2">
              <w:rPr>
                <w:rFonts w:ascii="Arial" w:eastAsia="Arial" w:hAnsi="Arial" w:cs="Arial"/>
                <w:sz w:val="18"/>
                <w:szCs w:val="18"/>
              </w:rPr>
              <w:t>ABDR 2551</w:t>
            </w:r>
            <w:r w:rsidR="00DD2C46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E731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B055D2">
              <w:rPr>
                <w:rFonts w:ascii="Arial" w:eastAsia="Arial" w:hAnsi="Arial" w:cs="Arial"/>
                <w:sz w:val="18"/>
                <w:szCs w:val="18"/>
              </w:rPr>
              <w:t>Specialized Refinishing Techniques (Capstone)</w:t>
            </w:r>
          </w:p>
        </w:tc>
      </w:tr>
      <w:tr w:rsidR="00D77636" w:rsidRPr="00657ED1" w14:paraId="1B2EE322" w14:textId="77777777" w:rsidTr="00D77636">
        <w:trPr>
          <w:trHeight w:val="40"/>
        </w:trPr>
        <w:tc>
          <w:tcPr>
            <w:tcW w:w="2541" w:type="pct"/>
            <w:shd w:val="clear" w:color="auto" w:fill="000000" w:themeFill="text1"/>
            <w:vAlign w:val="center"/>
          </w:tcPr>
          <w:p w14:paraId="2C87E6AD" w14:textId="19AFC674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D2C46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59" w:type="pct"/>
            <w:shd w:val="clear" w:color="auto" w:fill="000000" w:themeFill="text1"/>
            <w:vAlign w:val="center"/>
          </w:tcPr>
          <w:p w14:paraId="74A93A4F" w14:textId="16359553" w:rsidR="00D77636" w:rsidRPr="00016F08" w:rsidRDefault="00D77636" w:rsidP="00D7763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67553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97B2090" w14:textId="77777777" w:rsidR="001B4880" w:rsidRDefault="001B4880" w:rsidP="001B488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39D3412" w14:textId="77777777" w:rsidR="001B4880" w:rsidRDefault="001B4880" w:rsidP="001B488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1D48E73" w14:textId="625C3FE4" w:rsidR="001B4880" w:rsidRDefault="00A87B39" w:rsidP="001B488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80C0438" wp14:editId="4C956B82">
            <wp:extent cx="5933485" cy="2824448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4518" cy="282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2F3DA" w14:textId="77777777" w:rsidR="001B4880" w:rsidRDefault="001B4880" w:rsidP="001B488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477E50FE" w14:textId="77777777" w:rsidR="001B4880" w:rsidRPr="0097495D" w:rsidRDefault="001B4880" w:rsidP="001B488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3F5F5EA" w14:textId="77777777" w:rsidR="001B4880" w:rsidRPr="002C6235" w:rsidRDefault="001B4880" w:rsidP="001B488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DE80374" w14:textId="77777777" w:rsidR="001B4880" w:rsidRPr="00910CB3" w:rsidRDefault="001B4880" w:rsidP="001B488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8D92CC4" w14:textId="77777777" w:rsidR="001B4880" w:rsidRPr="002C6235" w:rsidRDefault="001B4880" w:rsidP="001B4880">
      <w:pPr>
        <w:pStyle w:val="ListParagraph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E973ACF" w14:textId="77777777" w:rsidR="001B4880" w:rsidRPr="002C6235" w:rsidRDefault="001B4880" w:rsidP="001B4880">
      <w:pPr>
        <w:pStyle w:val="ListParagraph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AB80EB6" w14:textId="77777777" w:rsidR="001B4880" w:rsidRDefault="001B4880" w:rsidP="001B4880">
      <w:pPr>
        <w:pStyle w:val="ListParagraph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2192B2B" w14:textId="77777777" w:rsidR="001B4880" w:rsidRPr="003162DD" w:rsidRDefault="001B4880" w:rsidP="001B4880">
      <w:pPr>
        <w:pStyle w:val="ListParagraph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6F6D19D2" w:rsidR="005F29B9" w:rsidRPr="00CD143B" w:rsidRDefault="005F29B9" w:rsidP="01D1DEE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bCs/>
          <w:i/>
          <w:iCs/>
          <w:sz w:val="22"/>
          <w:szCs w:val="22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D0EF3" w14:textId="77777777" w:rsidR="00EE1E02" w:rsidRDefault="00EE1E02">
      <w:pPr>
        <w:spacing w:after="0" w:line="240" w:lineRule="auto"/>
      </w:pPr>
      <w:r>
        <w:separator/>
      </w:r>
    </w:p>
  </w:endnote>
  <w:endnote w:type="continuationSeparator" w:id="0">
    <w:p w14:paraId="617F6E56" w14:textId="77777777" w:rsidR="00EE1E02" w:rsidRDefault="00EE1E02">
      <w:pPr>
        <w:spacing w:after="0" w:line="240" w:lineRule="auto"/>
      </w:pPr>
      <w:r>
        <w:continuationSeparator/>
      </w:r>
    </w:p>
  </w:endnote>
  <w:endnote w:type="continuationNotice" w:id="1">
    <w:p w14:paraId="7D1EEBBB" w14:textId="77777777" w:rsidR="001C4CF5" w:rsidRDefault="001C4C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B955A" w14:textId="77777777" w:rsidR="00EE1E02" w:rsidRDefault="00EE1E02">
      <w:pPr>
        <w:spacing w:after="0" w:line="240" w:lineRule="auto"/>
      </w:pPr>
      <w:r>
        <w:separator/>
      </w:r>
    </w:p>
  </w:footnote>
  <w:footnote w:type="continuationSeparator" w:id="0">
    <w:p w14:paraId="2900A828" w14:textId="77777777" w:rsidR="00EE1E02" w:rsidRDefault="00EE1E02">
      <w:pPr>
        <w:spacing w:after="0" w:line="240" w:lineRule="auto"/>
      </w:pPr>
      <w:r>
        <w:continuationSeparator/>
      </w:r>
    </w:p>
  </w:footnote>
  <w:footnote w:type="continuationNotice" w:id="1">
    <w:p w14:paraId="41505C8A" w14:textId="77777777" w:rsidR="001C4CF5" w:rsidRDefault="001C4C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2E366E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2A18D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Auto</w:t>
                          </w:r>
                          <w:r w:rsidR="009A593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motive Collision Repair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D2130A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3E2F3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3E2F3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2E366EE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2A18D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Auto</w:t>
                    </w:r>
                    <w:r w:rsidR="009A593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motive Collision Repair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D2130A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3E2F3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3E2F3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9D00D42" w:rsidR="00B457A9" w:rsidRPr="00915A88" w:rsidRDefault="00CA2F5C" w:rsidP="00915A88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52FCE"/>
    <w:multiLevelType w:val="hybridMultilevel"/>
    <w:tmpl w:val="7E76FCD0"/>
    <w:lvl w:ilvl="0" w:tplc="689EFD9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A585F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64E1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78F3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F09C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00D3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268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7E25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4238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82D4E"/>
    <w:multiLevelType w:val="hybridMultilevel"/>
    <w:tmpl w:val="7BE46A12"/>
    <w:lvl w:ilvl="0" w:tplc="9B6E42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9267D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0802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67E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5219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3AD4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D42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098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7C2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D1D8D"/>
    <w:multiLevelType w:val="hybridMultilevel"/>
    <w:tmpl w:val="FB3491F8"/>
    <w:lvl w:ilvl="0" w:tplc="706662E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2329F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C82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149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F680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BA04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2BA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54E1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CD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60F17A2E"/>
    <w:multiLevelType w:val="hybridMultilevel"/>
    <w:tmpl w:val="DD5CD4E0"/>
    <w:lvl w:ilvl="0" w:tplc="269CAC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774AE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906F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BABF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2AB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148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5AD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F456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827B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877126">
    <w:abstractNumId w:val="2"/>
  </w:num>
  <w:num w:numId="2" w16cid:durableId="439837681">
    <w:abstractNumId w:val="0"/>
  </w:num>
  <w:num w:numId="3" w16cid:durableId="1831021819">
    <w:abstractNumId w:val="1"/>
  </w:num>
  <w:num w:numId="4" w16cid:durableId="312492209">
    <w:abstractNumId w:val="4"/>
  </w:num>
  <w:num w:numId="5" w16cid:durableId="8956991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E93"/>
    <w:rsid w:val="00016F08"/>
    <w:rsid w:val="00042F5A"/>
    <w:rsid w:val="00084FF1"/>
    <w:rsid w:val="00085028"/>
    <w:rsid w:val="00091D63"/>
    <w:rsid w:val="000966AF"/>
    <w:rsid w:val="000A76B5"/>
    <w:rsid w:val="000C03EE"/>
    <w:rsid w:val="000E13BE"/>
    <w:rsid w:val="000E67C4"/>
    <w:rsid w:val="001153FE"/>
    <w:rsid w:val="00115559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B1553"/>
    <w:rsid w:val="001B4880"/>
    <w:rsid w:val="001B7C83"/>
    <w:rsid w:val="001C4CF5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56E81"/>
    <w:rsid w:val="0026255C"/>
    <w:rsid w:val="00267553"/>
    <w:rsid w:val="00285419"/>
    <w:rsid w:val="00290547"/>
    <w:rsid w:val="0029195D"/>
    <w:rsid w:val="002A18DE"/>
    <w:rsid w:val="002A50E6"/>
    <w:rsid w:val="002B0097"/>
    <w:rsid w:val="002B4A1A"/>
    <w:rsid w:val="002B765E"/>
    <w:rsid w:val="002E7010"/>
    <w:rsid w:val="002F4A0C"/>
    <w:rsid w:val="00310854"/>
    <w:rsid w:val="00322C77"/>
    <w:rsid w:val="00327DB9"/>
    <w:rsid w:val="003343B9"/>
    <w:rsid w:val="003448E0"/>
    <w:rsid w:val="00383BB7"/>
    <w:rsid w:val="00390AB1"/>
    <w:rsid w:val="00397E5E"/>
    <w:rsid w:val="003A25E4"/>
    <w:rsid w:val="003A3BF5"/>
    <w:rsid w:val="003C66F9"/>
    <w:rsid w:val="003D27AB"/>
    <w:rsid w:val="003E2F34"/>
    <w:rsid w:val="003E5710"/>
    <w:rsid w:val="003E7315"/>
    <w:rsid w:val="003E76FC"/>
    <w:rsid w:val="003F270D"/>
    <w:rsid w:val="0040502D"/>
    <w:rsid w:val="00407C94"/>
    <w:rsid w:val="00445147"/>
    <w:rsid w:val="00450F0D"/>
    <w:rsid w:val="00453234"/>
    <w:rsid w:val="00461FFC"/>
    <w:rsid w:val="00462EDD"/>
    <w:rsid w:val="00472755"/>
    <w:rsid w:val="00474E76"/>
    <w:rsid w:val="004818A3"/>
    <w:rsid w:val="004846F3"/>
    <w:rsid w:val="00492251"/>
    <w:rsid w:val="004A7BD1"/>
    <w:rsid w:val="004B70CE"/>
    <w:rsid w:val="004C289F"/>
    <w:rsid w:val="004D688F"/>
    <w:rsid w:val="004E3E03"/>
    <w:rsid w:val="004E685D"/>
    <w:rsid w:val="004E7A7A"/>
    <w:rsid w:val="004F158A"/>
    <w:rsid w:val="004F55D2"/>
    <w:rsid w:val="004F56BD"/>
    <w:rsid w:val="00500F6C"/>
    <w:rsid w:val="0050483C"/>
    <w:rsid w:val="005175B8"/>
    <w:rsid w:val="0052343D"/>
    <w:rsid w:val="005439CD"/>
    <w:rsid w:val="005557D1"/>
    <w:rsid w:val="00586D3D"/>
    <w:rsid w:val="00587943"/>
    <w:rsid w:val="005E27D4"/>
    <w:rsid w:val="005F1387"/>
    <w:rsid w:val="005F1EDF"/>
    <w:rsid w:val="005F29B9"/>
    <w:rsid w:val="0060244A"/>
    <w:rsid w:val="0061361D"/>
    <w:rsid w:val="00616AC9"/>
    <w:rsid w:val="00625AE0"/>
    <w:rsid w:val="0065428C"/>
    <w:rsid w:val="00657ED1"/>
    <w:rsid w:val="00670641"/>
    <w:rsid w:val="00674878"/>
    <w:rsid w:val="00674FCB"/>
    <w:rsid w:val="006766E9"/>
    <w:rsid w:val="00682551"/>
    <w:rsid w:val="006838BB"/>
    <w:rsid w:val="00684D6D"/>
    <w:rsid w:val="006944AF"/>
    <w:rsid w:val="006973ED"/>
    <w:rsid w:val="006A330A"/>
    <w:rsid w:val="006C757B"/>
    <w:rsid w:val="006D4AA3"/>
    <w:rsid w:val="00705397"/>
    <w:rsid w:val="007077D2"/>
    <w:rsid w:val="00710965"/>
    <w:rsid w:val="007203B2"/>
    <w:rsid w:val="00721FF6"/>
    <w:rsid w:val="0073389D"/>
    <w:rsid w:val="00734898"/>
    <w:rsid w:val="00746AB0"/>
    <w:rsid w:val="00752505"/>
    <w:rsid w:val="0075255F"/>
    <w:rsid w:val="007728D8"/>
    <w:rsid w:val="007763B9"/>
    <w:rsid w:val="00792C8A"/>
    <w:rsid w:val="007C4F68"/>
    <w:rsid w:val="007D0827"/>
    <w:rsid w:val="007D613E"/>
    <w:rsid w:val="007D75A4"/>
    <w:rsid w:val="008001EC"/>
    <w:rsid w:val="00811832"/>
    <w:rsid w:val="0081374F"/>
    <w:rsid w:val="00825FEB"/>
    <w:rsid w:val="00844558"/>
    <w:rsid w:val="00846FC5"/>
    <w:rsid w:val="00847D83"/>
    <w:rsid w:val="008517BD"/>
    <w:rsid w:val="00867C55"/>
    <w:rsid w:val="00890F96"/>
    <w:rsid w:val="00892C4B"/>
    <w:rsid w:val="00897D4E"/>
    <w:rsid w:val="008A0C60"/>
    <w:rsid w:val="008A2DEB"/>
    <w:rsid w:val="008D279D"/>
    <w:rsid w:val="008E310B"/>
    <w:rsid w:val="00910B22"/>
    <w:rsid w:val="00915A88"/>
    <w:rsid w:val="00937CBD"/>
    <w:rsid w:val="00951050"/>
    <w:rsid w:val="009565B6"/>
    <w:rsid w:val="00967B0A"/>
    <w:rsid w:val="00980AE6"/>
    <w:rsid w:val="00997FA0"/>
    <w:rsid w:val="009A4D7A"/>
    <w:rsid w:val="009A5937"/>
    <w:rsid w:val="009B6F9D"/>
    <w:rsid w:val="009C58E8"/>
    <w:rsid w:val="009D62FB"/>
    <w:rsid w:val="009E21E0"/>
    <w:rsid w:val="009E79EA"/>
    <w:rsid w:val="00A0799C"/>
    <w:rsid w:val="00A17857"/>
    <w:rsid w:val="00A3103B"/>
    <w:rsid w:val="00A31189"/>
    <w:rsid w:val="00A42B18"/>
    <w:rsid w:val="00A50CFA"/>
    <w:rsid w:val="00A61DAC"/>
    <w:rsid w:val="00A87B39"/>
    <w:rsid w:val="00AA00D6"/>
    <w:rsid w:val="00AB7C4C"/>
    <w:rsid w:val="00AC57FE"/>
    <w:rsid w:val="00AD0F08"/>
    <w:rsid w:val="00AD2E5A"/>
    <w:rsid w:val="00AD3E7B"/>
    <w:rsid w:val="00AD4DDD"/>
    <w:rsid w:val="00AD5719"/>
    <w:rsid w:val="00AE010B"/>
    <w:rsid w:val="00AE39E4"/>
    <w:rsid w:val="00AF1E76"/>
    <w:rsid w:val="00AF64CA"/>
    <w:rsid w:val="00AF7C11"/>
    <w:rsid w:val="00B021C4"/>
    <w:rsid w:val="00B0471F"/>
    <w:rsid w:val="00B055D2"/>
    <w:rsid w:val="00B05F50"/>
    <w:rsid w:val="00B1205C"/>
    <w:rsid w:val="00B140B8"/>
    <w:rsid w:val="00B457A9"/>
    <w:rsid w:val="00B66890"/>
    <w:rsid w:val="00B66F28"/>
    <w:rsid w:val="00B839FA"/>
    <w:rsid w:val="00B917F4"/>
    <w:rsid w:val="00B93DF2"/>
    <w:rsid w:val="00B97AB5"/>
    <w:rsid w:val="00BA58C8"/>
    <w:rsid w:val="00BA6E41"/>
    <w:rsid w:val="00BE2CD9"/>
    <w:rsid w:val="00BE6C2C"/>
    <w:rsid w:val="00BF3C07"/>
    <w:rsid w:val="00C1232A"/>
    <w:rsid w:val="00C16CF2"/>
    <w:rsid w:val="00C1728B"/>
    <w:rsid w:val="00C22FAF"/>
    <w:rsid w:val="00C26B60"/>
    <w:rsid w:val="00C31613"/>
    <w:rsid w:val="00C32624"/>
    <w:rsid w:val="00C34B4D"/>
    <w:rsid w:val="00C36ECD"/>
    <w:rsid w:val="00C523F5"/>
    <w:rsid w:val="00C57097"/>
    <w:rsid w:val="00C64285"/>
    <w:rsid w:val="00C64EF6"/>
    <w:rsid w:val="00C66A8D"/>
    <w:rsid w:val="00C70EC3"/>
    <w:rsid w:val="00C7123F"/>
    <w:rsid w:val="00C9161F"/>
    <w:rsid w:val="00CA0F22"/>
    <w:rsid w:val="00CA2F5C"/>
    <w:rsid w:val="00CD143B"/>
    <w:rsid w:val="00CD294D"/>
    <w:rsid w:val="00CD5DDE"/>
    <w:rsid w:val="00CE2616"/>
    <w:rsid w:val="00CE4B66"/>
    <w:rsid w:val="00D0103B"/>
    <w:rsid w:val="00D01561"/>
    <w:rsid w:val="00D37FA3"/>
    <w:rsid w:val="00D47E57"/>
    <w:rsid w:val="00D47E66"/>
    <w:rsid w:val="00D5020E"/>
    <w:rsid w:val="00D77636"/>
    <w:rsid w:val="00D830D0"/>
    <w:rsid w:val="00D93C96"/>
    <w:rsid w:val="00DA485C"/>
    <w:rsid w:val="00DC0502"/>
    <w:rsid w:val="00DD14A9"/>
    <w:rsid w:val="00DD2C46"/>
    <w:rsid w:val="00DD4FF3"/>
    <w:rsid w:val="00DD6F1E"/>
    <w:rsid w:val="00DE230F"/>
    <w:rsid w:val="00DF0ACB"/>
    <w:rsid w:val="00E32C5F"/>
    <w:rsid w:val="00E446B2"/>
    <w:rsid w:val="00E61E59"/>
    <w:rsid w:val="00E63FBD"/>
    <w:rsid w:val="00E677A4"/>
    <w:rsid w:val="00E73669"/>
    <w:rsid w:val="00E76B23"/>
    <w:rsid w:val="00E9674F"/>
    <w:rsid w:val="00EA55DB"/>
    <w:rsid w:val="00EC748C"/>
    <w:rsid w:val="00ED2D9B"/>
    <w:rsid w:val="00ED3937"/>
    <w:rsid w:val="00EE1E02"/>
    <w:rsid w:val="00EE22B9"/>
    <w:rsid w:val="00EF6DD0"/>
    <w:rsid w:val="00EF6F50"/>
    <w:rsid w:val="00F021A0"/>
    <w:rsid w:val="00F11DD5"/>
    <w:rsid w:val="00F2325A"/>
    <w:rsid w:val="00F264AE"/>
    <w:rsid w:val="00F36FAA"/>
    <w:rsid w:val="00F37DE1"/>
    <w:rsid w:val="00F41054"/>
    <w:rsid w:val="00F5576F"/>
    <w:rsid w:val="00F61BCC"/>
    <w:rsid w:val="00F62C87"/>
    <w:rsid w:val="00FA747D"/>
    <w:rsid w:val="00FC53D1"/>
    <w:rsid w:val="00FD0CC0"/>
    <w:rsid w:val="00FF6CED"/>
    <w:rsid w:val="01D1DEE6"/>
    <w:rsid w:val="6F9C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079718-41AA-4F13-9B84-B2686EEB2D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68B1BC-A7E8-4875-B4BD-831B7B86DB38}">
  <ds:schemaRefs>
    <ds:schemaRef ds:uri="fedf4bd8-bba8-4292-97a2-c6a45d79764f"/>
    <ds:schemaRef ds:uri="http://purl.org/dc/elements/1.1/"/>
    <ds:schemaRef ds:uri="http://purl.org/dc/terms/"/>
    <ds:schemaRef ds:uri="11d155ad-0abc-46d4-8e59-a8395c5519f4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3E6EDF8-831F-47CD-A07C-A48B56DEA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490</Words>
  <Characters>2793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15</cp:revision>
  <cp:lastPrinted>2023-05-20T14:06:00Z</cp:lastPrinted>
  <dcterms:created xsi:type="dcterms:W3CDTF">2024-07-12T17:27:00Z</dcterms:created>
  <dcterms:modified xsi:type="dcterms:W3CDTF">2024-11-12T17:36:00Z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